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AB13" w14:textId="77777777" w:rsidR="00FB030D" w:rsidRDefault="00FB030D" w:rsidP="00FB030D">
      <w:pPr>
        <w:spacing w:after="160" w:line="240" w:lineRule="auto"/>
        <w:ind w:left="0" w:firstLine="0"/>
        <w:jc w:val="center"/>
        <w:rPr>
          <w:rFonts w:asciiTheme="majorHAnsi" w:eastAsiaTheme="minorHAnsi" w:hAnsiTheme="majorHAnsi" w:cstheme="majorHAnsi"/>
          <w:color w:val="auto"/>
        </w:rPr>
      </w:pPr>
      <w:bookmarkStart w:id="0" w:name="_Hlk16769536"/>
      <w:r w:rsidRPr="002108E0">
        <w:rPr>
          <w:rFonts w:asciiTheme="majorHAnsi" w:eastAsiaTheme="minorHAnsi" w:hAnsiTheme="majorHAnsi" w:cstheme="majorHAnsi"/>
          <w:b/>
          <w:bCs/>
          <w:color w:val="auto"/>
          <w:sz w:val="23"/>
          <w:szCs w:val="23"/>
          <w:u w:val="single"/>
        </w:rPr>
        <w:t>MINUTES</w:t>
      </w:r>
      <w:r w:rsidRPr="002108E0">
        <w:rPr>
          <w:rFonts w:asciiTheme="majorHAnsi" w:eastAsiaTheme="minorHAnsi" w:hAnsiTheme="majorHAnsi" w:cstheme="majorHAnsi"/>
          <w:b/>
          <w:bCs/>
          <w:color w:val="auto"/>
          <w:sz w:val="23"/>
          <w:szCs w:val="23"/>
          <w:u w:val="single"/>
        </w:rPr>
        <w:br/>
      </w:r>
      <w:r w:rsidRPr="002108E0">
        <w:rPr>
          <w:rFonts w:asciiTheme="majorHAnsi" w:eastAsiaTheme="minorHAnsi" w:hAnsiTheme="majorHAnsi" w:cstheme="majorHAnsi"/>
          <w:color w:val="auto"/>
        </w:rPr>
        <w:t>Eau Claire County</w:t>
      </w:r>
      <w:r w:rsidRPr="002108E0">
        <w:rPr>
          <w:rFonts w:asciiTheme="majorHAnsi" w:eastAsiaTheme="minorHAnsi" w:hAnsiTheme="majorHAnsi" w:cstheme="majorHAnsi"/>
          <w:color w:val="auto"/>
        </w:rPr>
        <w:br/>
        <w:t xml:space="preserve">• </w:t>
      </w:r>
      <w:r w:rsidRPr="002108E0">
        <w:rPr>
          <w:rFonts w:asciiTheme="majorHAnsi" w:eastAsiaTheme="minorHAnsi" w:hAnsiTheme="majorHAnsi" w:cstheme="majorHAnsi"/>
          <w:b/>
          <w:bCs/>
          <w:color w:val="auto"/>
        </w:rPr>
        <w:t>Committee on Parks &amp; Forest</w:t>
      </w:r>
      <w:r w:rsidRPr="002108E0">
        <w:rPr>
          <w:rFonts w:asciiTheme="majorHAnsi" w:eastAsiaTheme="minorHAnsi" w:hAnsiTheme="majorHAnsi" w:cstheme="majorHAnsi"/>
          <w:i/>
          <w:iCs/>
          <w:color w:val="auto"/>
        </w:rPr>
        <w:t xml:space="preserve"> •</w:t>
      </w:r>
    </w:p>
    <w:p w14:paraId="31C3EE97" w14:textId="77777777" w:rsidR="00FB030D" w:rsidRDefault="00FB030D" w:rsidP="00FB030D">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Monday, April 10, 2023, at 5:00 p.m.</w:t>
      </w:r>
    </w:p>
    <w:p w14:paraId="44A4E5E8" w14:textId="77777777" w:rsidR="00FB030D" w:rsidRDefault="00FB030D" w:rsidP="00FB030D">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Agricultural and Resource Center</w:t>
      </w:r>
    </w:p>
    <w:p w14:paraId="0514C0F6" w14:textId="77777777" w:rsidR="00FB030D" w:rsidRPr="009C75C2" w:rsidRDefault="00FB030D" w:rsidP="00FB030D">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227 1</w:t>
      </w:r>
      <w:r w:rsidRPr="00431595">
        <w:rPr>
          <w:rFonts w:asciiTheme="majorHAnsi" w:eastAsiaTheme="minorHAnsi" w:hAnsiTheme="majorHAnsi" w:cstheme="majorHAnsi"/>
          <w:color w:val="auto"/>
          <w:vertAlign w:val="superscript"/>
        </w:rPr>
        <w:t>st</w:t>
      </w:r>
      <w:r>
        <w:rPr>
          <w:rFonts w:asciiTheme="majorHAnsi" w:eastAsiaTheme="minorHAnsi" w:hAnsiTheme="majorHAnsi" w:cstheme="majorHAnsi"/>
          <w:color w:val="auto"/>
        </w:rPr>
        <w:t xml:space="preserve"> Street West., Altoona – Rooms 103 and 104</w:t>
      </w:r>
    </w:p>
    <w:bookmarkEnd w:id="0"/>
    <w:p w14:paraId="083B6261" w14:textId="77777777" w:rsidR="00FB030D" w:rsidRDefault="00FB030D" w:rsidP="00FB030D">
      <w:pPr>
        <w:rPr>
          <w:rFonts w:asciiTheme="majorHAnsi" w:hAnsiTheme="majorHAnsi" w:cstheme="majorHAnsi"/>
        </w:rPr>
      </w:pPr>
      <w:r>
        <w:rPr>
          <w:rFonts w:asciiTheme="majorHAnsi" w:hAnsiTheme="majorHAnsi" w:cstheme="majorHAnsi"/>
        </w:rPr>
        <w:t>Members Present</w:t>
      </w:r>
      <w:r w:rsidRPr="002108E0">
        <w:rPr>
          <w:rFonts w:asciiTheme="majorHAnsi" w:hAnsiTheme="majorHAnsi" w:cstheme="majorHAnsi"/>
        </w:rPr>
        <w:t xml:space="preserve">:  Joe Knight, </w:t>
      </w:r>
      <w:r>
        <w:rPr>
          <w:rFonts w:asciiTheme="majorHAnsi" w:hAnsiTheme="majorHAnsi" w:cstheme="majorHAnsi"/>
        </w:rPr>
        <w:t xml:space="preserve">Missy Christopherson, </w:t>
      </w:r>
      <w:r w:rsidRPr="002108E0">
        <w:rPr>
          <w:rFonts w:asciiTheme="majorHAnsi" w:hAnsiTheme="majorHAnsi" w:cstheme="majorHAnsi"/>
        </w:rPr>
        <w:t>Tami Schraufnagel, Jodi Lepsch,</w:t>
      </w:r>
      <w:r>
        <w:rPr>
          <w:rFonts w:asciiTheme="majorHAnsi" w:hAnsiTheme="majorHAnsi" w:cstheme="majorHAnsi"/>
        </w:rPr>
        <w:t xml:space="preserve"> Dane Zook</w:t>
      </w:r>
    </w:p>
    <w:p w14:paraId="6939E1E0" w14:textId="77777777" w:rsidR="00FB030D" w:rsidRDefault="00FB030D" w:rsidP="00FB030D">
      <w:pPr>
        <w:rPr>
          <w:rFonts w:asciiTheme="majorHAnsi" w:hAnsiTheme="majorHAnsi" w:cstheme="majorHAnsi"/>
        </w:rPr>
      </w:pPr>
    </w:p>
    <w:p w14:paraId="6C9B48E1" w14:textId="77777777" w:rsidR="00FB030D" w:rsidRPr="00221989" w:rsidRDefault="00FB030D" w:rsidP="00FB030D">
      <w:pPr>
        <w:spacing w:line="259" w:lineRule="auto"/>
        <w:ind w:left="0" w:firstLine="0"/>
        <w:rPr>
          <w:rFonts w:asciiTheme="majorHAnsi" w:hAnsiTheme="majorHAnsi" w:cstheme="majorHAnsi"/>
        </w:rPr>
      </w:pPr>
      <w:r w:rsidRPr="00221989">
        <w:rPr>
          <w:rFonts w:asciiTheme="majorHAnsi" w:hAnsiTheme="majorHAnsi" w:cstheme="majorHAnsi"/>
        </w:rPr>
        <w:t xml:space="preserve">Others Present: Josh Pedersen – Director, Winnie Parker – Administrative Specialist III (Committee Clerk), </w:t>
      </w:r>
      <w:r>
        <w:rPr>
          <w:rFonts w:asciiTheme="majorHAnsi" w:hAnsiTheme="majorHAnsi" w:cstheme="majorHAnsi"/>
        </w:rPr>
        <w:t xml:space="preserve">Todd Johnson – Parks and Programs Manager, Nick </w:t>
      </w:r>
      <w:r w:rsidRPr="00221989">
        <w:rPr>
          <w:rFonts w:asciiTheme="majorHAnsi" w:hAnsiTheme="majorHAnsi" w:cstheme="majorHAnsi"/>
        </w:rPr>
        <w:t xml:space="preserve">Smiar – Ex Officio Member, Kyle Johnson – DNR County Forest Liaison, </w:t>
      </w:r>
      <w:r>
        <w:rPr>
          <w:rFonts w:asciiTheme="majorHAnsi" w:hAnsiTheme="majorHAnsi" w:cstheme="majorHAnsi"/>
        </w:rPr>
        <w:t xml:space="preserve">Angie Engstrom – Ski Sprites Representative, </w:t>
      </w:r>
      <w:r w:rsidRPr="00221989">
        <w:rPr>
          <w:rFonts w:asciiTheme="majorHAnsi" w:hAnsiTheme="majorHAnsi" w:cstheme="majorHAnsi"/>
        </w:rPr>
        <w:t>Michele Skinner – Lake Altoona District Chair</w:t>
      </w:r>
    </w:p>
    <w:p w14:paraId="1C47DF45" w14:textId="77777777" w:rsidR="00FB030D" w:rsidRPr="002108E0" w:rsidRDefault="00FB030D" w:rsidP="00FB030D">
      <w:pPr>
        <w:spacing w:line="259" w:lineRule="auto"/>
        <w:ind w:left="0" w:firstLine="0"/>
        <w:rPr>
          <w:rFonts w:asciiTheme="majorHAnsi" w:hAnsiTheme="majorHAnsi" w:cstheme="majorHAnsi"/>
        </w:rPr>
      </w:pPr>
      <w:r w:rsidRPr="002108E0">
        <w:rPr>
          <w:rFonts w:asciiTheme="majorHAnsi" w:eastAsia="Calibri" w:hAnsiTheme="majorHAnsi" w:cstheme="majorHAnsi"/>
          <w:noProof/>
        </w:rPr>
        <mc:AlternateContent>
          <mc:Choice Requires="wpg">
            <w:drawing>
              <wp:inline distT="0" distB="0" distL="0" distR="0" wp14:anchorId="3AC1C0A8" wp14:editId="3608BD5B">
                <wp:extent cx="6962775" cy="76200"/>
                <wp:effectExtent l="0" t="0" r="0" b="0"/>
                <wp:docPr id="2015" name="Group 2015"/>
                <wp:cNvGraphicFramePr/>
                <a:graphic xmlns:a="http://schemas.openxmlformats.org/drawingml/2006/main">
                  <a:graphicData uri="http://schemas.microsoft.com/office/word/2010/wordprocessingGroup">
                    <wpg:wgp>
                      <wpg:cNvGrpSpPr/>
                      <wpg:grpSpPr>
                        <a:xfrm flipV="1">
                          <a:off x="0" y="0"/>
                          <a:ext cx="6962775" cy="76200"/>
                          <a:chOff x="0" y="0"/>
                          <a:chExt cx="5600700" cy="9525"/>
                        </a:xfrm>
                      </wpg:grpSpPr>
                      <wps:wsp>
                        <wps:cNvPr id="233" name="Shape 233"/>
                        <wps:cNvSpPr/>
                        <wps:spPr>
                          <a:xfrm>
                            <a:off x="0" y="0"/>
                            <a:ext cx="5600700" cy="0"/>
                          </a:xfrm>
                          <a:custGeom>
                            <a:avLst/>
                            <a:gdLst/>
                            <a:ahLst/>
                            <a:cxnLst/>
                            <a:rect l="0" t="0" r="0" b="0"/>
                            <a:pathLst>
                              <a:path w="5600700">
                                <a:moveTo>
                                  <a:pt x="0" y="0"/>
                                </a:moveTo>
                                <a:lnTo>
                                  <a:pt x="56007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4BB3FF" id="Group 2015" o:spid="_x0000_s1026" style="width:548.25pt;height:6pt;flip:y;mso-position-horizontal-relative:char;mso-position-vertical-relative:line" coordsize="56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">
                <v:shape id="Shape 233" o:spid="_x0000_s1027" style="position:absolute;width:56007;height:0;visibility:visible;mso-wrap-style:square;v-text-anchor:top" coordsize="5600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" path="m,l5600700,e" filled="f">
                  <v:path arrowok="t" textboxrect="0,0,5600700,0"/>
                </v:shape>
                <w10:anchorlock/>
              </v:group>
            </w:pict>
          </mc:Fallback>
        </mc:AlternateContent>
      </w:r>
      <w:r w:rsidRPr="002108E0">
        <w:rPr>
          <w:rFonts w:asciiTheme="majorHAnsi" w:hAnsiTheme="majorHAnsi" w:cstheme="majorHAnsi"/>
        </w:rPr>
        <w:t xml:space="preserve"> </w:t>
      </w:r>
    </w:p>
    <w:p w14:paraId="0C4D138A" w14:textId="77777777" w:rsidR="00FB030D" w:rsidRDefault="00FB030D" w:rsidP="00FB030D">
      <w:pPr>
        <w:spacing w:after="24" w:line="259" w:lineRule="auto"/>
        <w:ind w:left="0" w:firstLine="0"/>
        <w:rPr>
          <w:rFonts w:asciiTheme="majorHAnsi" w:hAnsiTheme="majorHAnsi" w:cstheme="majorHAnsi"/>
        </w:rPr>
      </w:pPr>
      <w:r w:rsidRPr="002108E0">
        <w:rPr>
          <w:rFonts w:asciiTheme="majorHAnsi" w:hAnsiTheme="majorHAnsi" w:cstheme="majorHAnsi"/>
        </w:rPr>
        <w:t xml:space="preserve"> </w:t>
      </w:r>
    </w:p>
    <w:p w14:paraId="03F354D3" w14:textId="77777777" w:rsidR="00FB030D" w:rsidRPr="00102CA7" w:rsidRDefault="00FB030D" w:rsidP="00FB030D">
      <w:pPr>
        <w:spacing w:after="24" w:line="259" w:lineRule="auto"/>
        <w:ind w:left="0" w:firstLine="0"/>
        <w:rPr>
          <w:rFonts w:asciiTheme="majorHAnsi" w:hAnsiTheme="majorHAnsi" w:cstheme="majorHAnsi"/>
          <w:b/>
          <w:bCs/>
          <w:u w:val="single"/>
        </w:rPr>
      </w:pPr>
      <w:r>
        <w:rPr>
          <w:rFonts w:asciiTheme="majorHAnsi" w:hAnsiTheme="majorHAnsi" w:cstheme="majorHAnsi"/>
          <w:b/>
          <w:bCs/>
          <w:u w:val="single"/>
        </w:rPr>
        <w:t>Call to Order Committee on Parks &amp; Forest and confirmation of meeting notice</w:t>
      </w:r>
    </w:p>
    <w:p w14:paraId="2909E544" w14:textId="77777777" w:rsidR="00FB030D" w:rsidRPr="002108E0" w:rsidRDefault="00FB030D" w:rsidP="00FB030D">
      <w:pPr>
        <w:spacing w:after="160" w:line="240" w:lineRule="auto"/>
        <w:contextualSpacing/>
        <w:rPr>
          <w:rFonts w:asciiTheme="majorHAnsi" w:eastAsiaTheme="minorHAnsi" w:hAnsiTheme="majorHAnsi" w:cstheme="majorHAnsi"/>
          <w:color w:val="auto"/>
        </w:rPr>
      </w:pPr>
      <w:r w:rsidRPr="002108E0">
        <w:rPr>
          <w:rFonts w:asciiTheme="majorHAnsi" w:eastAsiaTheme="minorHAnsi" w:hAnsiTheme="majorHAnsi" w:cstheme="majorHAnsi"/>
          <w:color w:val="auto"/>
        </w:rPr>
        <w:t>Chairman Knight called the meeting to order at 5:00 p</w:t>
      </w:r>
      <w:r>
        <w:rPr>
          <w:rFonts w:asciiTheme="majorHAnsi" w:eastAsiaTheme="minorHAnsi" w:hAnsiTheme="majorHAnsi" w:cstheme="majorHAnsi"/>
          <w:color w:val="auto"/>
        </w:rPr>
        <w:t>.</w:t>
      </w:r>
      <w:r w:rsidRPr="002108E0">
        <w:rPr>
          <w:rFonts w:asciiTheme="majorHAnsi" w:eastAsiaTheme="minorHAnsi" w:hAnsiTheme="majorHAnsi" w:cstheme="majorHAnsi"/>
          <w:color w:val="auto"/>
        </w:rPr>
        <w:t xml:space="preserve">m. and confirmed public posting of the meeting. </w:t>
      </w:r>
    </w:p>
    <w:p w14:paraId="7BAD2788" w14:textId="77777777" w:rsidR="00FB030D" w:rsidRDefault="00FB030D" w:rsidP="00FB030D">
      <w:pPr>
        <w:spacing w:after="160" w:line="240" w:lineRule="auto"/>
        <w:contextualSpacing/>
        <w:rPr>
          <w:rFonts w:asciiTheme="majorHAnsi" w:eastAsiaTheme="minorHAnsi" w:hAnsiTheme="majorHAnsi" w:cstheme="majorHAnsi"/>
          <w:color w:val="auto"/>
        </w:rPr>
      </w:pPr>
    </w:p>
    <w:p w14:paraId="3CD297B3" w14:textId="77777777" w:rsidR="00FB030D" w:rsidRDefault="00FB030D" w:rsidP="00FB030D">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Public Comment</w:t>
      </w:r>
    </w:p>
    <w:p w14:paraId="76127B47" w14:textId="77777777" w:rsidR="00FB030D" w:rsidRDefault="00FB030D" w:rsidP="00FB030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No members of the public wished to make a comment.</w:t>
      </w:r>
    </w:p>
    <w:p w14:paraId="3E10370C" w14:textId="77777777" w:rsidR="00FB030D" w:rsidRDefault="00FB030D" w:rsidP="00FB030D">
      <w:pPr>
        <w:spacing w:after="160" w:line="240" w:lineRule="auto"/>
        <w:contextualSpacing/>
        <w:rPr>
          <w:rFonts w:asciiTheme="majorHAnsi" w:eastAsiaTheme="minorHAnsi" w:hAnsiTheme="majorHAnsi" w:cstheme="majorHAnsi"/>
          <w:color w:val="auto"/>
        </w:rPr>
      </w:pPr>
    </w:p>
    <w:p w14:paraId="0F1CA2B3" w14:textId="77777777" w:rsidR="00FB030D" w:rsidRDefault="00FB030D" w:rsidP="00FB030D">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Review of March 13, 2023, Committee Meeting Minutes</w:t>
      </w:r>
    </w:p>
    <w:p w14:paraId="589A709D" w14:textId="77777777" w:rsidR="00FB030D" w:rsidRDefault="00FB030D" w:rsidP="00FB030D">
      <w:pPr>
        <w:spacing w:after="160" w:line="240" w:lineRule="auto"/>
        <w:contextualSpacing/>
        <w:rPr>
          <w:rFonts w:asciiTheme="majorHAnsi" w:eastAsiaTheme="minorHAnsi" w:hAnsiTheme="majorHAnsi" w:cstheme="majorHAnsi"/>
          <w:color w:val="auto"/>
        </w:rPr>
      </w:pPr>
      <w:r w:rsidRPr="007B4459">
        <w:rPr>
          <w:rFonts w:asciiTheme="majorHAnsi" w:eastAsiaTheme="minorHAnsi" w:hAnsiTheme="majorHAnsi" w:cstheme="majorHAnsi"/>
          <w:color w:val="auto"/>
        </w:rPr>
        <w:t xml:space="preserve">Supervisor </w:t>
      </w:r>
      <w:r>
        <w:rPr>
          <w:rFonts w:asciiTheme="majorHAnsi" w:eastAsiaTheme="minorHAnsi" w:hAnsiTheme="majorHAnsi" w:cstheme="majorHAnsi"/>
          <w:color w:val="auto"/>
        </w:rPr>
        <w:t>Christopherson motions to approve the minutes from March 13, 2023.   All in favor, none opposed. Motion passed.</w:t>
      </w:r>
    </w:p>
    <w:p w14:paraId="37DF0ABB" w14:textId="77777777" w:rsidR="00FB030D" w:rsidRDefault="00FB030D" w:rsidP="00FB030D">
      <w:pPr>
        <w:spacing w:after="160" w:line="240" w:lineRule="auto"/>
        <w:contextualSpacing/>
        <w:rPr>
          <w:rFonts w:asciiTheme="majorHAnsi" w:eastAsiaTheme="minorHAnsi" w:hAnsiTheme="majorHAnsi" w:cstheme="majorHAnsi"/>
          <w:color w:val="auto"/>
        </w:rPr>
      </w:pPr>
    </w:p>
    <w:p w14:paraId="02AB7DA8" w14:textId="77777777" w:rsidR="00FB030D" w:rsidRDefault="00FB030D" w:rsidP="00FB030D">
      <w:pPr>
        <w:spacing w:after="160" w:line="240" w:lineRule="auto"/>
        <w:contextualSpacing/>
        <w:rPr>
          <w:rFonts w:asciiTheme="majorHAnsi" w:eastAsiaTheme="minorHAnsi" w:hAnsiTheme="majorHAnsi" w:cstheme="majorHAnsi"/>
          <w:b/>
          <w:bCs/>
          <w:color w:val="auto"/>
          <w:u w:val="single"/>
        </w:rPr>
      </w:pPr>
      <w:r w:rsidRPr="009F148D">
        <w:rPr>
          <w:rFonts w:asciiTheme="majorHAnsi" w:eastAsiaTheme="minorHAnsi" w:hAnsiTheme="majorHAnsi" w:cstheme="majorHAnsi"/>
          <w:b/>
          <w:bCs/>
          <w:color w:val="auto"/>
          <w:u w:val="single"/>
        </w:rPr>
        <w:t>Ski Sprites Request to waive park entrance fees at L</w:t>
      </w:r>
      <w:r>
        <w:rPr>
          <w:rFonts w:asciiTheme="majorHAnsi" w:eastAsiaTheme="minorHAnsi" w:hAnsiTheme="majorHAnsi" w:cstheme="majorHAnsi"/>
          <w:b/>
          <w:bCs/>
          <w:color w:val="auto"/>
          <w:u w:val="single"/>
        </w:rPr>
        <w:t xml:space="preserve">ake </w:t>
      </w:r>
      <w:r w:rsidRPr="009F148D">
        <w:rPr>
          <w:rFonts w:asciiTheme="majorHAnsi" w:eastAsiaTheme="minorHAnsi" w:hAnsiTheme="majorHAnsi" w:cstheme="majorHAnsi"/>
          <w:b/>
          <w:bCs/>
          <w:color w:val="auto"/>
          <w:u w:val="single"/>
        </w:rPr>
        <w:t>A</w:t>
      </w:r>
      <w:r>
        <w:rPr>
          <w:rFonts w:asciiTheme="majorHAnsi" w:eastAsiaTheme="minorHAnsi" w:hAnsiTheme="majorHAnsi" w:cstheme="majorHAnsi"/>
          <w:b/>
          <w:bCs/>
          <w:color w:val="auto"/>
          <w:u w:val="single"/>
        </w:rPr>
        <w:t xml:space="preserve">ltoona </w:t>
      </w:r>
      <w:r w:rsidRPr="009F148D">
        <w:rPr>
          <w:rFonts w:asciiTheme="majorHAnsi" w:eastAsiaTheme="minorHAnsi" w:hAnsiTheme="majorHAnsi" w:cstheme="majorHAnsi"/>
          <w:b/>
          <w:bCs/>
          <w:color w:val="auto"/>
          <w:u w:val="single"/>
        </w:rPr>
        <w:t>P</w:t>
      </w:r>
      <w:r>
        <w:rPr>
          <w:rFonts w:asciiTheme="majorHAnsi" w:eastAsiaTheme="minorHAnsi" w:hAnsiTheme="majorHAnsi" w:cstheme="majorHAnsi"/>
          <w:b/>
          <w:bCs/>
          <w:color w:val="auto"/>
          <w:u w:val="single"/>
        </w:rPr>
        <w:t>ark</w:t>
      </w:r>
      <w:r w:rsidRPr="009F148D">
        <w:rPr>
          <w:rFonts w:asciiTheme="majorHAnsi" w:eastAsiaTheme="minorHAnsi" w:hAnsiTheme="majorHAnsi" w:cstheme="majorHAnsi"/>
          <w:b/>
          <w:bCs/>
          <w:color w:val="auto"/>
          <w:u w:val="single"/>
        </w:rPr>
        <w:t xml:space="preserve"> June 17 and 18th.</w:t>
      </w:r>
    </w:p>
    <w:p w14:paraId="080041B8" w14:textId="77777777" w:rsidR="00FB030D" w:rsidRDefault="00FB030D" w:rsidP="00FB030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Ski Sprites representative Angie Engstrom presented two free programs they offer to the public: Adaptive Ski held June 17 and Learn to Ski held June 18. Ski Sprites are requesting that we provide free parking passes to those participating, and in return they will add Eau Claire Parks and Forest Department as a sponsor on the t-shirts given to participants.   Supervisor Lepsch moved to approve providing free parking passes to the 50 participants for the Adaptive Ski and Learn to Ski programs being held on June 17 and 18, respectively.  All in favor, none opposed. Motion passed.</w:t>
      </w:r>
    </w:p>
    <w:p w14:paraId="0CE5DF5B" w14:textId="77777777" w:rsidR="00FB030D" w:rsidRDefault="00FB030D" w:rsidP="00FB030D">
      <w:pPr>
        <w:spacing w:after="160" w:line="240" w:lineRule="auto"/>
        <w:contextualSpacing/>
        <w:rPr>
          <w:rFonts w:asciiTheme="majorHAnsi" w:eastAsiaTheme="minorHAnsi" w:hAnsiTheme="majorHAnsi" w:cstheme="majorHAnsi"/>
          <w:color w:val="auto"/>
        </w:rPr>
      </w:pPr>
    </w:p>
    <w:p w14:paraId="69B6504E" w14:textId="77777777" w:rsidR="00FB030D" w:rsidRDefault="00FB030D" w:rsidP="00FB030D">
      <w:pPr>
        <w:spacing w:after="160" w:line="240" w:lineRule="auto"/>
        <w:contextualSpacing/>
        <w:rPr>
          <w:rFonts w:asciiTheme="majorHAnsi" w:eastAsiaTheme="minorHAnsi" w:hAnsiTheme="majorHAnsi" w:cstheme="majorHAnsi"/>
          <w:b/>
          <w:bCs/>
          <w:color w:val="auto"/>
          <w:u w:val="single"/>
        </w:rPr>
      </w:pPr>
      <w:r w:rsidRPr="009F148D">
        <w:rPr>
          <w:rFonts w:asciiTheme="majorHAnsi" w:eastAsiaTheme="minorHAnsi" w:hAnsiTheme="majorHAnsi" w:cstheme="majorHAnsi"/>
          <w:b/>
          <w:bCs/>
          <w:color w:val="auto"/>
          <w:u w:val="single"/>
        </w:rPr>
        <w:t>Presentation by Michele Skinner on Lake Altoona dredging</w:t>
      </w:r>
    </w:p>
    <w:p w14:paraId="1233C25E" w14:textId="77777777" w:rsidR="00FB030D" w:rsidRDefault="00FB030D" w:rsidP="00FB030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The Lake Altoona District Chair, Michele Skinner, gave a presentation on the bedload machinery that is currently being stored at the sand spoil site (see presentation). This summer the DNR is conducting a survey via volunteers at the park and boat landings to get a better idea about who is using Lake Altoona and the Eau Claire River, and how often and how much they are being used, to evaluate the financial impact for Lake Altoona Park participants year-round. There was a meeting held with key stakeholders to explore the idea of partnering with the Corps of Engineers to conduct a four-stage study on the sedimentation of the Eau Claire River and how this impacts the environment now and in the future. </w:t>
      </w:r>
    </w:p>
    <w:p w14:paraId="66B450A9" w14:textId="77777777" w:rsidR="00FB030D" w:rsidRDefault="00FB030D" w:rsidP="00FB030D">
      <w:pPr>
        <w:spacing w:after="160" w:line="240" w:lineRule="auto"/>
        <w:contextualSpacing/>
        <w:rPr>
          <w:rFonts w:asciiTheme="majorHAnsi" w:eastAsiaTheme="minorHAnsi" w:hAnsiTheme="majorHAnsi" w:cstheme="majorHAnsi"/>
          <w:color w:val="auto"/>
        </w:rPr>
      </w:pPr>
    </w:p>
    <w:p w14:paraId="2E874C4C" w14:textId="77777777" w:rsidR="00FB030D" w:rsidRDefault="00FB030D" w:rsidP="00FB030D">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2023</w:t>
      </w:r>
      <w:r w:rsidRPr="005E1093">
        <w:rPr>
          <w:rFonts w:asciiTheme="majorHAnsi" w:eastAsiaTheme="minorHAnsi" w:hAnsiTheme="majorHAnsi" w:cstheme="majorHAnsi"/>
          <w:b/>
          <w:bCs/>
          <w:color w:val="auto"/>
          <w:u w:val="single"/>
        </w:rPr>
        <w:t xml:space="preserve"> Spring Timber Sales</w:t>
      </w:r>
    </w:p>
    <w:p w14:paraId="1786BE7A" w14:textId="77777777" w:rsidR="00FB030D" w:rsidRDefault="00FB030D" w:rsidP="00FB030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Supervisor Lepsch moved to approve 2023 Spring Timber Sales as written except for the lobe mapped out on tract 2-23, which juts into the Willet Wilderness Area.  All in favor, none opposed. Motion passed. </w:t>
      </w:r>
    </w:p>
    <w:p w14:paraId="27461102" w14:textId="77777777" w:rsidR="00FB030D" w:rsidRDefault="00FB030D" w:rsidP="00FB030D">
      <w:pPr>
        <w:spacing w:after="160" w:line="240" w:lineRule="auto"/>
        <w:contextualSpacing/>
        <w:rPr>
          <w:rFonts w:asciiTheme="majorHAnsi" w:eastAsiaTheme="minorHAnsi" w:hAnsiTheme="majorHAnsi" w:cstheme="majorHAnsi"/>
          <w:color w:val="auto"/>
        </w:rPr>
      </w:pPr>
    </w:p>
    <w:p w14:paraId="46074687" w14:textId="77777777" w:rsidR="00FB030D" w:rsidRDefault="00FB030D" w:rsidP="00FB030D">
      <w:pPr>
        <w:spacing w:after="160" w:line="240" w:lineRule="auto"/>
        <w:contextualSpacing/>
        <w:rPr>
          <w:rFonts w:asciiTheme="majorHAnsi" w:eastAsiaTheme="minorHAnsi" w:hAnsiTheme="majorHAnsi" w:cstheme="majorHAnsi"/>
          <w:b/>
          <w:bCs/>
          <w:color w:val="auto"/>
          <w:u w:val="single"/>
        </w:rPr>
      </w:pPr>
      <w:r w:rsidRPr="00422D2B">
        <w:rPr>
          <w:rFonts w:asciiTheme="majorHAnsi" w:eastAsiaTheme="minorHAnsi" w:hAnsiTheme="majorHAnsi" w:cstheme="majorHAnsi"/>
          <w:b/>
          <w:bCs/>
          <w:color w:val="auto"/>
          <w:u w:val="single"/>
        </w:rPr>
        <w:lastRenderedPageBreak/>
        <w:t>2023 Spring Extensions</w:t>
      </w:r>
    </w:p>
    <w:p w14:paraId="202989DA" w14:textId="77777777" w:rsidR="00FB030D" w:rsidRDefault="00FB030D" w:rsidP="00FB030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Supervisor Schraufnagel moves to approve extensions as presented.  All in favor, none opposed. Motion passed. </w:t>
      </w:r>
    </w:p>
    <w:p w14:paraId="749A3DBE" w14:textId="77777777" w:rsidR="00FB030D" w:rsidRDefault="00FB030D" w:rsidP="00FB030D">
      <w:pPr>
        <w:spacing w:after="160" w:line="240" w:lineRule="auto"/>
        <w:contextualSpacing/>
        <w:rPr>
          <w:rFonts w:asciiTheme="majorHAnsi" w:eastAsiaTheme="minorHAnsi" w:hAnsiTheme="majorHAnsi" w:cstheme="majorHAnsi"/>
          <w:color w:val="auto"/>
        </w:rPr>
      </w:pPr>
    </w:p>
    <w:p w14:paraId="5C3FA226" w14:textId="77777777" w:rsidR="00FB030D" w:rsidRDefault="00FB030D" w:rsidP="00FB030D">
      <w:pPr>
        <w:spacing w:after="160" w:line="240" w:lineRule="auto"/>
        <w:contextualSpacing/>
        <w:rPr>
          <w:rFonts w:asciiTheme="majorHAnsi" w:eastAsiaTheme="minorHAnsi" w:hAnsiTheme="majorHAnsi" w:cstheme="majorHAnsi"/>
          <w:b/>
          <w:bCs/>
          <w:color w:val="auto"/>
          <w:u w:val="single"/>
        </w:rPr>
      </w:pPr>
      <w:r w:rsidRPr="00422D2B">
        <w:rPr>
          <w:rFonts w:asciiTheme="majorHAnsi" w:eastAsiaTheme="minorHAnsi" w:hAnsiTheme="majorHAnsi" w:cstheme="majorHAnsi"/>
          <w:b/>
          <w:bCs/>
          <w:color w:val="auto"/>
          <w:u w:val="single"/>
        </w:rPr>
        <w:t xml:space="preserve">Resolution 23-24/001- Approve entering into landowner agreement and certificate of inclusion into the </w:t>
      </w:r>
      <w:r>
        <w:rPr>
          <w:rFonts w:asciiTheme="majorHAnsi" w:eastAsiaTheme="minorHAnsi" w:hAnsiTheme="majorHAnsi" w:cstheme="majorHAnsi"/>
          <w:b/>
          <w:bCs/>
          <w:color w:val="auto"/>
          <w:u w:val="single"/>
        </w:rPr>
        <w:t>L</w:t>
      </w:r>
      <w:r w:rsidRPr="00422D2B">
        <w:rPr>
          <w:rFonts w:asciiTheme="majorHAnsi" w:eastAsiaTheme="minorHAnsi" w:hAnsiTheme="majorHAnsi" w:cstheme="majorHAnsi"/>
          <w:b/>
          <w:bCs/>
          <w:color w:val="auto"/>
          <w:u w:val="single"/>
        </w:rPr>
        <w:t xml:space="preserve">ake </w:t>
      </w:r>
      <w:r>
        <w:rPr>
          <w:rFonts w:asciiTheme="majorHAnsi" w:eastAsiaTheme="minorHAnsi" w:hAnsiTheme="majorHAnsi" w:cstheme="majorHAnsi"/>
          <w:b/>
          <w:bCs/>
          <w:color w:val="auto"/>
          <w:u w:val="single"/>
        </w:rPr>
        <w:t>S</w:t>
      </w:r>
      <w:r w:rsidRPr="00422D2B">
        <w:rPr>
          <w:rFonts w:asciiTheme="majorHAnsi" w:eastAsiaTheme="minorHAnsi" w:hAnsiTheme="majorHAnsi" w:cstheme="majorHAnsi"/>
          <w:b/>
          <w:bCs/>
          <w:color w:val="auto"/>
          <w:u w:val="single"/>
        </w:rPr>
        <w:t xml:space="preserve">tates </w:t>
      </w:r>
      <w:r>
        <w:rPr>
          <w:rFonts w:asciiTheme="majorHAnsi" w:eastAsiaTheme="minorHAnsi" w:hAnsiTheme="majorHAnsi" w:cstheme="majorHAnsi"/>
          <w:b/>
          <w:bCs/>
          <w:color w:val="auto"/>
          <w:u w:val="single"/>
        </w:rPr>
        <w:t>F</w:t>
      </w:r>
      <w:r w:rsidRPr="00422D2B">
        <w:rPr>
          <w:rFonts w:asciiTheme="majorHAnsi" w:eastAsiaTheme="minorHAnsi" w:hAnsiTheme="majorHAnsi" w:cstheme="majorHAnsi"/>
          <w:b/>
          <w:bCs/>
          <w:color w:val="auto"/>
          <w:u w:val="single"/>
        </w:rPr>
        <w:t xml:space="preserve">orest </w:t>
      </w:r>
      <w:r>
        <w:rPr>
          <w:rFonts w:asciiTheme="majorHAnsi" w:eastAsiaTheme="minorHAnsi" w:hAnsiTheme="majorHAnsi" w:cstheme="majorHAnsi"/>
          <w:b/>
          <w:bCs/>
          <w:color w:val="auto"/>
          <w:u w:val="single"/>
        </w:rPr>
        <w:t>M</w:t>
      </w:r>
      <w:r w:rsidRPr="00422D2B">
        <w:rPr>
          <w:rFonts w:asciiTheme="majorHAnsi" w:eastAsiaTheme="minorHAnsi" w:hAnsiTheme="majorHAnsi" w:cstheme="majorHAnsi"/>
          <w:b/>
          <w:bCs/>
          <w:color w:val="auto"/>
          <w:u w:val="single"/>
        </w:rPr>
        <w:t xml:space="preserve">anagement </w:t>
      </w:r>
      <w:r>
        <w:rPr>
          <w:rFonts w:asciiTheme="majorHAnsi" w:eastAsiaTheme="minorHAnsi" w:hAnsiTheme="majorHAnsi" w:cstheme="majorHAnsi"/>
          <w:b/>
          <w:bCs/>
          <w:color w:val="auto"/>
          <w:u w:val="single"/>
        </w:rPr>
        <w:t>B</w:t>
      </w:r>
      <w:r w:rsidRPr="00422D2B">
        <w:rPr>
          <w:rFonts w:asciiTheme="majorHAnsi" w:eastAsiaTheme="minorHAnsi" w:hAnsiTheme="majorHAnsi" w:cstheme="majorHAnsi"/>
          <w:b/>
          <w:bCs/>
          <w:color w:val="auto"/>
          <w:u w:val="single"/>
        </w:rPr>
        <w:t xml:space="preserve">at </w:t>
      </w:r>
      <w:r>
        <w:rPr>
          <w:rFonts w:asciiTheme="majorHAnsi" w:eastAsiaTheme="minorHAnsi" w:hAnsiTheme="majorHAnsi" w:cstheme="majorHAnsi"/>
          <w:b/>
          <w:bCs/>
          <w:color w:val="auto"/>
          <w:u w:val="single"/>
        </w:rPr>
        <w:t>H</w:t>
      </w:r>
      <w:r w:rsidRPr="00422D2B">
        <w:rPr>
          <w:rFonts w:asciiTheme="majorHAnsi" w:eastAsiaTheme="minorHAnsi" w:hAnsiTheme="majorHAnsi" w:cstheme="majorHAnsi"/>
          <w:b/>
          <w:bCs/>
          <w:color w:val="auto"/>
          <w:u w:val="single"/>
        </w:rPr>
        <w:t xml:space="preserve">abitat </w:t>
      </w:r>
      <w:r>
        <w:rPr>
          <w:rFonts w:asciiTheme="majorHAnsi" w:eastAsiaTheme="minorHAnsi" w:hAnsiTheme="majorHAnsi" w:cstheme="majorHAnsi"/>
          <w:b/>
          <w:bCs/>
          <w:color w:val="auto"/>
          <w:u w:val="single"/>
        </w:rPr>
        <w:t>C</w:t>
      </w:r>
      <w:r w:rsidRPr="00422D2B">
        <w:rPr>
          <w:rFonts w:asciiTheme="majorHAnsi" w:eastAsiaTheme="minorHAnsi" w:hAnsiTheme="majorHAnsi" w:cstheme="majorHAnsi"/>
          <w:b/>
          <w:bCs/>
          <w:color w:val="auto"/>
          <w:u w:val="single"/>
        </w:rPr>
        <w:t xml:space="preserve">onservation </w:t>
      </w:r>
      <w:r>
        <w:rPr>
          <w:rFonts w:asciiTheme="majorHAnsi" w:eastAsiaTheme="minorHAnsi" w:hAnsiTheme="majorHAnsi" w:cstheme="majorHAnsi"/>
          <w:b/>
          <w:bCs/>
          <w:color w:val="auto"/>
          <w:u w:val="single"/>
        </w:rPr>
        <w:t>P</w:t>
      </w:r>
      <w:r w:rsidRPr="00422D2B">
        <w:rPr>
          <w:rFonts w:asciiTheme="majorHAnsi" w:eastAsiaTheme="minorHAnsi" w:hAnsiTheme="majorHAnsi" w:cstheme="majorHAnsi"/>
          <w:b/>
          <w:bCs/>
          <w:color w:val="auto"/>
          <w:u w:val="single"/>
        </w:rPr>
        <w:t>lan; authorizing the county administrator to sign the agreement and submit this document to the WI DNR</w:t>
      </w:r>
    </w:p>
    <w:p w14:paraId="103C7D06" w14:textId="77777777" w:rsidR="00FB030D" w:rsidRDefault="00FB030D" w:rsidP="00FB030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Supervisor Schraufnagel moved to approve Resolution 23-24/001 as written.  All in favor, none opposed. Motion passed. </w:t>
      </w:r>
    </w:p>
    <w:p w14:paraId="7B951443" w14:textId="77777777" w:rsidR="00FB030D" w:rsidRDefault="00FB030D" w:rsidP="00FB030D">
      <w:pPr>
        <w:spacing w:after="160" w:line="240" w:lineRule="auto"/>
        <w:contextualSpacing/>
        <w:rPr>
          <w:rFonts w:asciiTheme="majorHAnsi" w:eastAsiaTheme="minorHAnsi" w:hAnsiTheme="majorHAnsi" w:cstheme="majorHAnsi"/>
          <w:color w:val="auto"/>
        </w:rPr>
      </w:pPr>
    </w:p>
    <w:p w14:paraId="21373A50" w14:textId="77777777" w:rsidR="00FB030D" w:rsidRDefault="00FB030D" w:rsidP="00FB030D">
      <w:pPr>
        <w:spacing w:after="160" w:line="240" w:lineRule="auto"/>
        <w:contextualSpacing/>
        <w:rPr>
          <w:rFonts w:asciiTheme="majorHAnsi" w:eastAsiaTheme="minorHAnsi" w:hAnsiTheme="majorHAnsi" w:cstheme="majorHAnsi"/>
          <w:b/>
          <w:bCs/>
          <w:color w:val="auto"/>
          <w:u w:val="single"/>
        </w:rPr>
      </w:pPr>
      <w:r w:rsidRPr="00422D2B">
        <w:rPr>
          <w:rFonts w:asciiTheme="majorHAnsi" w:eastAsiaTheme="minorHAnsi" w:hAnsiTheme="majorHAnsi" w:cstheme="majorHAnsi"/>
          <w:b/>
          <w:bCs/>
          <w:color w:val="auto"/>
          <w:u w:val="single"/>
        </w:rPr>
        <w:t>Update - Land Stewardship Sub-Committee on donated lands along Chippewa</w:t>
      </w:r>
      <w:r>
        <w:rPr>
          <w:rFonts w:asciiTheme="majorHAnsi" w:eastAsiaTheme="minorHAnsi" w:hAnsiTheme="majorHAnsi" w:cstheme="majorHAnsi"/>
          <w:b/>
          <w:bCs/>
          <w:color w:val="auto"/>
          <w:u w:val="single"/>
        </w:rPr>
        <w:t xml:space="preserve"> River</w:t>
      </w:r>
      <w:r w:rsidRPr="00422D2B">
        <w:rPr>
          <w:rFonts w:asciiTheme="majorHAnsi" w:eastAsiaTheme="minorHAnsi" w:hAnsiTheme="majorHAnsi" w:cstheme="majorHAnsi"/>
          <w:b/>
          <w:bCs/>
          <w:color w:val="auto"/>
          <w:u w:val="single"/>
        </w:rPr>
        <w:t xml:space="preserve"> </w:t>
      </w:r>
    </w:p>
    <w:p w14:paraId="5EC4DF29" w14:textId="77777777" w:rsidR="00FB030D" w:rsidRDefault="00FB030D" w:rsidP="00FB030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Chair Knight updated the Committee on the donated lands along the Chippewa River. The Ayres family (owners of Red Flint Sand and Gravel) made a generous land donation to Eau Claire County. The Land Stewardship Sub-Committee recommends honoring their request to name the lake on the property Fred Lake in honor of their dad and that the area be called Red Flint Recreation Area, named after their business. This committee would need to designate monies in the budget to study expanding the pond to create shallow water habitat. While there is ample access along the bike trail, an easement from the DNR for road access is required. A formal list of recommendations is forthcoming. Signage is needed immediately, and an informational panel would be welcomed in the future. </w:t>
      </w:r>
    </w:p>
    <w:p w14:paraId="41B20867" w14:textId="77777777" w:rsidR="00FB030D" w:rsidRDefault="00FB030D" w:rsidP="00FB030D">
      <w:pPr>
        <w:spacing w:after="160" w:line="240" w:lineRule="auto"/>
        <w:contextualSpacing/>
        <w:rPr>
          <w:rFonts w:asciiTheme="majorHAnsi" w:eastAsiaTheme="minorHAnsi" w:hAnsiTheme="majorHAnsi" w:cstheme="majorHAnsi"/>
          <w:color w:val="auto"/>
        </w:rPr>
      </w:pPr>
    </w:p>
    <w:p w14:paraId="65F92F75" w14:textId="77777777" w:rsidR="00FB030D" w:rsidRDefault="00FB030D" w:rsidP="00FB030D">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 xml:space="preserve">Director’s Report </w:t>
      </w:r>
    </w:p>
    <w:p w14:paraId="239E85C1" w14:textId="77777777" w:rsidR="00FB030D" w:rsidRPr="00B329E9" w:rsidRDefault="00FB030D" w:rsidP="00FB030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Director Pedersen reported that all summer seasonal employee positions were filled except two. Cleanup in the parks is well underway in anticipation of the parks opening May 1. After a few edits were made, the survey from Ayers went out and he anticipates presenting their findings along with edits made to the master plan next month. </w:t>
      </w:r>
    </w:p>
    <w:p w14:paraId="137E0652" w14:textId="77777777" w:rsidR="00FB030D" w:rsidRPr="00B329E9" w:rsidRDefault="00FB030D" w:rsidP="00FB030D">
      <w:pPr>
        <w:spacing w:after="160" w:line="240" w:lineRule="auto"/>
        <w:contextualSpacing/>
        <w:rPr>
          <w:rFonts w:asciiTheme="majorHAnsi" w:eastAsiaTheme="minorHAnsi" w:hAnsiTheme="majorHAnsi" w:cstheme="majorHAnsi"/>
          <w:color w:val="auto"/>
        </w:rPr>
      </w:pPr>
    </w:p>
    <w:p w14:paraId="64C53D05" w14:textId="77777777" w:rsidR="00FB030D" w:rsidRDefault="00FB030D" w:rsidP="00FB030D">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Future Parks &amp; Forest Committee Meetings and Items for Discussion</w:t>
      </w:r>
    </w:p>
    <w:p w14:paraId="7DC2E2B9" w14:textId="77777777" w:rsidR="00FB030D" w:rsidRDefault="00FB030D" w:rsidP="00FB030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Next Parks &amp; Forest committee meeting date is set for May 8, 2023, at 5:00 p.m.  </w:t>
      </w:r>
    </w:p>
    <w:p w14:paraId="3880C15A" w14:textId="77777777" w:rsidR="00FB030D" w:rsidRDefault="00FB030D" w:rsidP="00FB030D">
      <w:pPr>
        <w:spacing w:after="160" w:line="240" w:lineRule="auto"/>
        <w:contextualSpacing/>
        <w:rPr>
          <w:rFonts w:asciiTheme="majorHAnsi" w:eastAsiaTheme="minorHAnsi" w:hAnsiTheme="majorHAnsi" w:cstheme="majorHAnsi"/>
          <w:color w:val="auto"/>
        </w:rPr>
      </w:pPr>
    </w:p>
    <w:p w14:paraId="3E867422" w14:textId="77777777" w:rsidR="00FB030D" w:rsidRDefault="00FB030D" w:rsidP="00FB030D">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Committee on Parks &amp; Forest Adjournment</w:t>
      </w:r>
    </w:p>
    <w:p w14:paraId="47221F68" w14:textId="77777777" w:rsidR="00FB030D" w:rsidRDefault="00FB030D" w:rsidP="00FB030D">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The Committee on Parks &amp; Forest adjourned at 7:18 p.m.</w:t>
      </w:r>
    </w:p>
    <w:p w14:paraId="031BB792" w14:textId="77777777" w:rsidR="00FB030D" w:rsidRPr="002A4FC1" w:rsidRDefault="00FB030D" w:rsidP="00FB030D">
      <w:pPr>
        <w:spacing w:after="160" w:line="240" w:lineRule="auto"/>
        <w:contextualSpacing/>
        <w:rPr>
          <w:rFonts w:asciiTheme="majorHAnsi" w:eastAsiaTheme="minorHAnsi" w:hAnsiTheme="majorHAnsi" w:cstheme="majorHAnsi"/>
          <w:color w:val="auto"/>
        </w:rPr>
      </w:pPr>
    </w:p>
    <w:p w14:paraId="595E06E6" w14:textId="77777777" w:rsidR="00FB030D" w:rsidRDefault="00FB030D" w:rsidP="00FB030D">
      <w:pPr>
        <w:spacing w:line="240" w:lineRule="auto"/>
        <w:ind w:left="0" w:firstLine="0"/>
        <w:rPr>
          <w:rFonts w:asciiTheme="majorHAnsi" w:hAnsiTheme="majorHAnsi" w:cstheme="majorHAnsi"/>
        </w:rPr>
      </w:pPr>
      <w:r>
        <w:rPr>
          <w:rFonts w:asciiTheme="majorHAnsi" w:hAnsiTheme="majorHAnsi" w:cstheme="majorHAnsi"/>
          <w:noProof/>
        </w:rPr>
        <w:drawing>
          <wp:anchor distT="0" distB="0" distL="114300" distR="114300" simplePos="0" relativeHeight="251659264" behindDoc="1" locked="0" layoutInCell="1" allowOverlap="1" wp14:anchorId="08551B1D" wp14:editId="43FDCCD9">
            <wp:simplePos x="0" y="0"/>
            <wp:positionH relativeFrom="column">
              <wp:posOffset>19050</wp:posOffset>
            </wp:positionH>
            <wp:positionV relativeFrom="paragraph">
              <wp:posOffset>173990</wp:posOffset>
            </wp:positionV>
            <wp:extent cx="1122680" cy="323850"/>
            <wp:effectExtent l="0" t="0" r="1270" b="0"/>
            <wp:wrapTight wrapText="bothSides">
              <wp:wrapPolygon edited="0">
                <wp:start x="0" y="0"/>
                <wp:lineTo x="0" y="20329"/>
                <wp:lineTo x="21258" y="20329"/>
                <wp:lineTo x="21258" y="0"/>
                <wp:lineTo x="0" y="0"/>
              </wp:wrapPolygon>
            </wp:wrapTight>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08E0">
        <w:rPr>
          <w:rFonts w:asciiTheme="majorHAnsi" w:hAnsiTheme="majorHAnsi" w:cstheme="majorHAnsi"/>
        </w:rPr>
        <w:t xml:space="preserve">Respectfully Submitted by, </w:t>
      </w:r>
    </w:p>
    <w:p w14:paraId="073B7B81" w14:textId="77777777" w:rsidR="00FB030D" w:rsidRDefault="00FB030D" w:rsidP="00FB030D">
      <w:pPr>
        <w:spacing w:line="240" w:lineRule="auto"/>
        <w:ind w:left="0" w:firstLine="0"/>
        <w:rPr>
          <w:rFonts w:asciiTheme="majorHAnsi" w:hAnsiTheme="majorHAnsi" w:cstheme="majorHAnsi"/>
        </w:rPr>
      </w:pPr>
    </w:p>
    <w:p w14:paraId="0FFDB518" w14:textId="77777777" w:rsidR="00FB030D" w:rsidRPr="002108E0" w:rsidRDefault="00FB030D" w:rsidP="00FB030D">
      <w:pPr>
        <w:spacing w:line="259" w:lineRule="auto"/>
        <w:ind w:left="0" w:firstLine="0"/>
        <w:rPr>
          <w:rFonts w:asciiTheme="majorHAnsi" w:hAnsiTheme="majorHAnsi" w:cstheme="majorHAnsi"/>
        </w:rPr>
      </w:pPr>
    </w:p>
    <w:p w14:paraId="13191A29" w14:textId="77777777" w:rsidR="00FB030D" w:rsidRPr="002108E0" w:rsidRDefault="00FB030D" w:rsidP="00FB030D">
      <w:pPr>
        <w:ind w:right="7004"/>
        <w:rPr>
          <w:rFonts w:asciiTheme="majorHAnsi" w:hAnsiTheme="majorHAnsi" w:cstheme="majorHAnsi"/>
        </w:rPr>
      </w:pPr>
      <w:r>
        <w:rPr>
          <w:rFonts w:asciiTheme="majorHAnsi" w:hAnsiTheme="majorHAnsi" w:cstheme="majorHAnsi"/>
        </w:rPr>
        <w:t>Winnie Parker</w:t>
      </w:r>
    </w:p>
    <w:p w14:paraId="450D5276" w14:textId="77777777" w:rsidR="00FB030D" w:rsidRPr="002108E0" w:rsidRDefault="00FB030D" w:rsidP="00FB030D">
      <w:pPr>
        <w:ind w:right="7004"/>
        <w:rPr>
          <w:rFonts w:asciiTheme="majorHAnsi" w:hAnsiTheme="majorHAnsi" w:cstheme="majorHAnsi"/>
        </w:rPr>
      </w:pPr>
      <w:r w:rsidRPr="002108E0">
        <w:rPr>
          <w:rFonts w:asciiTheme="majorHAnsi" w:hAnsiTheme="majorHAnsi" w:cstheme="majorHAnsi"/>
        </w:rPr>
        <w:t xml:space="preserve">Committee Clerk </w:t>
      </w:r>
    </w:p>
    <w:p w14:paraId="2B216238" w14:textId="77777777" w:rsidR="00FB030D" w:rsidRPr="0056507E" w:rsidRDefault="00FB030D" w:rsidP="00FB030D">
      <w:pPr>
        <w:spacing w:line="259" w:lineRule="auto"/>
        <w:ind w:left="0" w:firstLine="0"/>
        <w:rPr>
          <w:rFonts w:asciiTheme="majorHAnsi" w:hAnsiTheme="majorHAnsi" w:cstheme="majorHAnsi"/>
        </w:rPr>
      </w:pPr>
      <w:r w:rsidRPr="00221989">
        <w:rPr>
          <w:rFonts w:asciiTheme="majorHAnsi" w:hAnsiTheme="majorHAnsi" w:cstheme="majorHAnsi"/>
        </w:rPr>
        <w:t>Administrative Specialist III</w:t>
      </w:r>
    </w:p>
    <w:p w14:paraId="0302056C" w14:textId="5C16F793" w:rsidR="003F611C" w:rsidRPr="00FB030D" w:rsidRDefault="003F611C" w:rsidP="00FB030D"/>
    <w:sectPr w:rsidR="003F611C" w:rsidRPr="00FB030D" w:rsidSect="00562663">
      <w:footerReference w:type="default" r:id="rId9"/>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0EE8" w14:textId="77777777" w:rsidR="00DE5D20" w:rsidRDefault="00DE5D20" w:rsidP="0057743C">
      <w:pPr>
        <w:spacing w:line="240" w:lineRule="auto"/>
      </w:pPr>
      <w:r>
        <w:separator/>
      </w:r>
    </w:p>
  </w:endnote>
  <w:endnote w:type="continuationSeparator" w:id="0">
    <w:p w14:paraId="2D92FE1D" w14:textId="77777777" w:rsidR="00DE5D20" w:rsidRDefault="00DE5D20" w:rsidP="00577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7AAA" w14:textId="77777777" w:rsidR="0057743C" w:rsidRDefault="0057743C" w:rsidP="0057743C">
    <w:pPr>
      <w:pStyle w:val="Footer"/>
    </w:pPr>
  </w:p>
  <w:p w14:paraId="405B0051" w14:textId="77777777" w:rsidR="0057743C" w:rsidRPr="0057743C" w:rsidRDefault="0057743C" w:rsidP="0057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DC4E" w14:textId="77777777" w:rsidR="00DE5D20" w:rsidRDefault="00DE5D20" w:rsidP="0057743C">
      <w:pPr>
        <w:spacing w:line="240" w:lineRule="auto"/>
      </w:pPr>
      <w:r>
        <w:separator/>
      </w:r>
    </w:p>
  </w:footnote>
  <w:footnote w:type="continuationSeparator" w:id="0">
    <w:p w14:paraId="7040B058" w14:textId="77777777" w:rsidR="00DE5D20" w:rsidRDefault="00DE5D20" w:rsidP="005774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0DA"/>
    <w:multiLevelType w:val="hybridMultilevel"/>
    <w:tmpl w:val="B11C2008"/>
    <w:lvl w:ilvl="0" w:tplc="7548CA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41EB5"/>
    <w:multiLevelType w:val="hybridMultilevel"/>
    <w:tmpl w:val="7DA46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F020B"/>
    <w:multiLevelType w:val="hybridMultilevel"/>
    <w:tmpl w:val="1534B9D6"/>
    <w:lvl w:ilvl="0" w:tplc="C3D69C28">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71068"/>
    <w:multiLevelType w:val="hybridMultilevel"/>
    <w:tmpl w:val="1F44FF2C"/>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2CF854D4"/>
    <w:multiLevelType w:val="hybridMultilevel"/>
    <w:tmpl w:val="2DF0AF1E"/>
    <w:lvl w:ilvl="0" w:tplc="88A6EBA2">
      <w:start w:val="11"/>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114A8"/>
    <w:multiLevelType w:val="hybridMultilevel"/>
    <w:tmpl w:val="3AA06EC4"/>
    <w:lvl w:ilvl="0" w:tplc="C8760CE0">
      <w:start w:val="8"/>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E2294"/>
    <w:multiLevelType w:val="hybridMultilevel"/>
    <w:tmpl w:val="6E7E71F4"/>
    <w:lvl w:ilvl="0" w:tplc="A9D27BF2">
      <w:start w:val="7"/>
      <w:numFmt w:val="decimal"/>
      <w:lvlText w:val="%1."/>
      <w:lvlJc w:val="left"/>
      <w:pPr>
        <w:ind w:left="375" w:hanging="15"/>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7" w15:restartNumberingAfterBreak="0">
    <w:nsid w:val="461B3AA4"/>
    <w:multiLevelType w:val="hybridMultilevel"/>
    <w:tmpl w:val="CA907C80"/>
    <w:lvl w:ilvl="0" w:tplc="28A0FB3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46BE24EB"/>
    <w:multiLevelType w:val="hybridMultilevel"/>
    <w:tmpl w:val="12CA1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1D63F7"/>
    <w:multiLevelType w:val="hybridMultilevel"/>
    <w:tmpl w:val="07EC3D88"/>
    <w:lvl w:ilvl="0" w:tplc="2CE6E882">
      <w:start w:val="1"/>
      <w:numFmt w:val="decimal"/>
      <w:lvlText w:val="%1."/>
      <w:lvlJc w:val="left"/>
      <w:pPr>
        <w:ind w:left="70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6BB0E10A">
      <w:start w:val="1"/>
      <w:numFmt w:val="lowerLetter"/>
      <w:lvlText w:val="%2"/>
      <w:lvlJc w:val="left"/>
      <w:pPr>
        <w:ind w:left="14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F4560CFC">
      <w:start w:val="1"/>
      <w:numFmt w:val="lowerRoman"/>
      <w:lvlText w:val="%3"/>
      <w:lvlJc w:val="left"/>
      <w:pPr>
        <w:ind w:left="21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75247136">
      <w:start w:val="1"/>
      <w:numFmt w:val="decimal"/>
      <w:lvlText w:val="%4"/>
      <w:lvlJc w:val="left"/>
      <w:pPr>
        <w:ind w:left="28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9168B44C">
      <w:start w:val="1"/>
      <w:numFmt w:val="lowerLetter"/>
      <w:lvlText w:val="%5"/>
      <w:lvlJc w:val="left"/>
      <w:pPr>
        <w:ind w:left="36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7550E26A">
      <w:start w:val="1"/>
      <w:numFmt w:val="lowerRoman"/>
      <w:lvlText w:val="%6"/>
      <w:lvlJc w:val="left"/>
      <w:pPr>
        <w:ind w:left="43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971C967C">
      <w:start w:val="1"/>
      <w:numFmt w:val="decimal"/>
      <w:lvlText w:val="%7"/>
      <w:lvlJc w:val="left"/>
      <w:pPr>
        <w:ind w:left="50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ABEAB7CC">
      <w:start w:val="1"/>
      <w:numFmt w:val="lowerLetter"/>
      <w:lvlText w:val="%8"/>
      <w:lvlJc w:val="left"/>
      <w:pPr>
        <w:ind w:left="57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BF4AEE78">
      <w:start w:val="1"/>
      <w:numFmt w:val="lowerRoman"/>
      <w:lvlText w:val="%9"/>
      <w:lvlJc w:val="left"/>
      <w:pPr>
        <w:ind w:left="64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17A3A"/>
    <w:multiLevelType w:val="hybridMultilevel"/>
    <w:tmpl w:val="760C1C64"/>
    <w:lvl w:ilvl="0" w:tplc="74821922">
      <w:start w:val="10"/>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11472"/>
    <w:multiLevelType w:val="hybridMultilevel"/>
    <w:tmpl w:val="30BE6B08"/>
    <w:lvl w:ilvl="0" w:tplc="873ECF50">
      <w:start w:val="5"/>
      <w:numFmt w:val="decimal"/>
      <w:lvlText w:val="%1."/>
      <w:lvlJc w:val="left"/>
      <w:pPr>
        <w:ind w:left="554"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2" w15:restartNumberingAfterBreak="0">
    <w:nsid w:val="5A95539D"/>
    <w:multiLevelType w:val="hybridMultilevel"/>
    <w:tmpl w:val="C5049F48"/>
    <w:lvl w:ilvl="0" w:tplc="F0DA8B62">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63F20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72B2934"/>
    <w:multiLevelType w:val="hybridMultilevel"/>
    <w:tmpl w:val="C4E87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AB0084"/>
    <w:multiLevelType w:val="hybridMultilevel"/>
    <w:tmpl w:val="CE5C5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D3590"/>
    <w:multiLevelType w:val="hybridMultilevel"/>
    <w:tmpl w:val="255CA908"/>
    <w:lvl w:ilvl="0" w:tplc="B40484D8">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7171D8"/>
    <w:multiLevelType w:val="hybridMultilevel"/>
    <w:tmpl w:val="86363B58"/>
    <w:lvl w:ilvl="0" w:tplc="AD38B0BE">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539547">
    <w:abstractNumId w:val="9"/>
  </w:num>
  <w:num w:numId="2" w16cid:durableId="134226025">
    <w:abstractNumId w:val="7"/>
  </w:num>
  <w:num w:numId="3" w16cid:durableId="1078558395">
    <w:abstractNumId w:val="12"/>
  </w:num>
  <w:num w:numId="4" w16cid:durableId="669718973">
    <w:abstractNumId w:val="2"/>
  </w:num>
  <w:num w:numId="5" w16cid:durableId="887497310">
    <w:abstractNumId w:val="16"/>
  </w:num>
  <w:num w:numId="6" w16cid:durableId="2071995062">
    <w:abstractNumId w:val="17"/>
  </w:num>
  <w:num w:numId="7" w16cid:durableId="225650472">
    <w:abstractNumId w:val="6"/>
  </w:num>
  <w:num w:numId="8" w16cid:durableId="1250113490">
    <w:abstractNumId w:val="10"/>
  </w:num>
  <w:num w:numId="9" w16cid:durableId="681980404">
    <w:abstractNumId w:val="11"/>
  </w:num>
  <w:num w:numId="10" w16cid:durableId="1163399684">
    <w:abstractNumId w:val="5"/>
  </w:num>
  <w:num w:numId="11" w16cid:durableId="35353644">
    <w:abstractNumId w:val="4"/>
  </w:num>
  <w:num w:numId="12" w16cid:durableId="853299482">
    <w:abstractNumId w:val="3"/>
  </w:num>
  <w:num w:numId="13" w16cid:durableId="665086238">
    <w:abstractNumId w:val="1"/>
  </w:num>
  <w:num w:numId="14" w16cid:durableId="531309328">
    <w:abstractNumId w:val="14"/>
  </w:num>
  <w:num w:numId="15" w16cid:durableId="1203055748">
    <w:abstractNumId w:val="8"/>
  </w:num>
  <w:num w:numId="16" w16cid:durableId="1803183666">
    <w:abstractNumId w:val="15"/>
  </w:num>
  <w:num w:numId="17" w16cid:durableId="1825390492">
    <w:abstractNumId w:val="13"/>
  </w:num>
  <w:num w:numId="18" w16cid:durableId="37489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1C"/>
    <w:rsid w:val="000073A7"/>
    <w:rsid w:val="0001710B"/>
    <w:rsid w:val="0002536F"/>
    <w:rsid w:val="00041152"/>
    <w:rsid w:val="00043E57"/>
    <w:rsid w:val="0004461A"/>
    <w:rsid w:val="00052FB3"/>
    <w:rsid w:val="00054FFB"/>
    <w:rsid w:val="00055726"/>
    <w:rsid w:val="00061577"/>
    <w:rsid w:val="00063084"/>
    <w:rsid w:val="00063DF9"/>
    <w:rsid w:val="00064A7B"/>
    <w:rsid w:val="00067314"/>
    <w:rsid w:val="000704BD"/>
    <w:rsid w:val="0007234A"/>
    <w:rsid w:val="00084B0E"/>
    <w:rsid w:val="00085CEB"/>
    <w:rsid w:val="000A0F96"/>
    <w:rsid w:val="000A7298"/>
    <w:rsid w:val="000B1007"/>
    <w:rsid w:val="000B4FB2"/>
    <w:rsid w:val="000C4690"/>
    <w:rsid w:val="000E1FE0"/>
    <w:rsid w:val="000F28A3"/>
    <w:rsid w:val="000F7DBE"/>
    <w:rsid w:val="00100E26"/>
    <w:rsid w:val="00102CA7"/>
    <w:rsid w:val="001078EF"/>
    <w:rsid w:val="00132E06"/>
    <w:rsid w:val="00133CF5"/>
    <w:rsid w:val="00137965"/>
    <w:rsid w:val="001528DD"/>
    <w:rsid w:val="00153FC4"/>
    <w:rsid w:val="00157F0A"/>
    <w:rsid w:val="001631E5"/>
    <w:rsid w:val="0018184E"/>
    <w:rsid w:val="001B5F23"/>
    <w:rsid w:val="001C3A02"/>
    <w:rsid w:val="001D452C"/>
    <w:rsid w:val="001E0314"/>
    <w:rsid w:val="001E3DF4"/>
    <w:rsid w:val="001F75EC"/>
    <w:rsid w:val="00206EB8"/>
    <w:rsid w:val="002108E0"/>
    <w:rsid w:val="00221989"/>
    <w:rsid w:val="002233D2"/>
    <w:rsid w:val="002250B6"/>
    <w:rsid w:val="00231975"/>
    <w:rsid w:val="00260999"/>
    <w:rsid w:val="00261463"/>
    <w:rsid w:val="00273462"/>
    <w:rsid w:val="00293757"/>
    <w:rsid w:val="002946B0"/>
    <w:rsid w:val="00295845"/>
    <w:rsid w:val="00296272"/>
    <w:rsid w:val="002A4FC1"/>
    <w:rsid w:val="002C57B3"/>
    <w:rsid w:val="002C6B1C"/>
    <w:rsid w:val="002D10F9"/>
    <w:rsid w:val="002D6901"/>
    <w:rsid w:val="002F64AE"/>
    <w:rsid w:val="0030271D"/>
    <w:rsid w:val="00307AF0"/>
    <w:rsid w:val="00315E0C"/>
    <w:rsid w:val="0033502A"/>
    <w:rsid w:val="003415F9"/>
    <w:rsid w:val="0034234D"/>
    <w:rsid w:val="00350F0A"/>
    <w:rsid w:val="00352227"/>
    <w:rsid w:val="00356ECC"/>
    <w:rsid w:val="0036175D"/>
    <w:rsid w:val="00366C64"/>
    <w:rsid w:val="00372B71"/>
    <w:rsid w:val="00391CA9"/>
    <w:rsid w:val="003A79B8"/>
    <w:rsid w:val="003C08E1"/>
    <w:rsid w:val="003C172A"/>
    <w:rsid w:val="003C3392"/>
    <w:rsid w:val="003D1030"/>
    <w:rsid w:val="003D2725"/>
    <w:rsid w:val="003F611C"/>
    <w:rsid w:val="00402A09"/>
    <w:rsid w:val="00422D2B"/>
    <w:rsid w:val="00431595"/>
    <w:rsid w:val="00437FCD"/>
    <w:rsid w:val="00445192"/>
    <w:rsid w:val="00453614"/>
    <w:rsid w:val="004609A4"/>
    <w:rsid w:val="004673A9"/>
    <w:rsid w:val="004705B2"/>
    <w:rsid w:val="004877F3"/>
    <w:rsid w:val="004973DC"/>
    <w:rsid w:val="004A4F20"/>
    <w:rsid w:val="004A56D7"/>
    <w:rsid w:val="004B17C7"/>
    <w:rsid w:val="004B24FC"/>
    <w:rsid w:val="004B6C18"/>
    <w:rsid w:val="004D5256"/>
    <w:rsid w:val="004E1DE8"/>
    <w:rsid w:val="004E68F2"/>
    <w:rsid w:val="00505145"/>
    <w:rsid w:val="00506AB8"/>
    <w:rsid w:val="005100B7"/>
    <w:rsid w:val="005118DA"/>
    <w:rsid w:val="00512FEA"/>
    <w:rsid w:val="0052141D"/>
    <w:rsid w:val="0053196D"/>
    <w:rsid w:val="00531B88"/>
    <w:rsid w:val="005362BA"/>
    <w:rsid w:val="00552FFC"/>
    <w:rsid w:val="00562663"/>
    <w:rsid w:val="0056507E"/>
    <w:rsid w:val="0057743C"/>
    <w:rsid w:val="00583F10"/>
    <w:rsid w:val="00587223"/>
    <w:rsid w:val="00594147"/>
    <w:rsid w:val="005A7BA5"/>
    <w:rsid w:val="005B46DC"/>
    <w:rsid w:val="005B5F4E"/>
    <w:rsid w:val="005B7E7F"/>
    <w:rsid w:val="005C6E05"/>
    <w:rsid w:val="005E1093"/>
    <w:rsid w:val="005E1568"/>
    <w:rsid w:val="005F6264"/>
    <w:rsid w:val="00606252"/>
    <w:rsid w:val="006101E9"/>
    <w:rsid w:val="006152F1"/>
    <w:rsid w:val="00674C58"/>
    <w:rsid w:val="0068071C"/>
    <w:rsid w:val="0068297A"/>
    <w:rsid w:val="00687033"/>
    <w:rsid w:val="006A1A80"/>
    <w:rsid w:val="006A30F6"/>
    <w:rsid w:val="006A3347"/>
    <w:rsid w:val="006B5B7A"/>
    <w:rsid w:val="006B6174"/>
    <w:rsid w:val="006B6412"/>
    <w:rsid w:val="006C226B"/>
    <w:rsid w:val="006C52A4"/>
    <w:rsid w:val="006D6A59"/>
    <w:rsid w:val="006E1234"/>
    <w:rsid w:val="006E4A50"/>
    <w:rsid w:val="006F6F18"/>
    <w:rsid w:val="0070129A"/>
    <w:rsid w:val="00737002"/>
    <w:rsid w:val="00744B9D"/>
    <w:rsid w:val="00752AEE"/>
    <w:rsid w:val="00757858"/>
    <w:rsid w:val="007857AC"/>
    <w:rsid w:val="0079410A"/>
    <w:rsid w:val="007A31B1"/>
    <w:rsid w:val="007A71D8"/>
    <w:rsid w:val="007B4459"/>
    <w:rsid w:val="007B54BA"/>
    <w:rsid w:val="007C058E"/>
    <w:rsid w:val="007C68CC"/>
    <w:rsid w:val="007C6A3E"/>
    <w:rsid w:val="007C7CD6"/>
    <w:rsid w:val="007E10F6"/>
    <w:rsid w:val="007F7CD8"/>
    <w:rsid w:val="0080742B"/>
    <w:rsid w:val="008076C1"/>
    <w:rsid w:val="00811F5A"/>
    <w:rsid w:val="00814AA0"/>
    <w:rsid w:val="008340F9"/>
    <w:rsid w:val="00845AB5"/>
    <w:rsid w:val="008479B2"/>
    <w:rsid w:val="00855B0F"/>
    <w:rsid w:val="00867C40"/>
    <w:rsid w:val="008A0F37"/>
    <w:rsid w:val="008C5E75"/>
    <w:rsid w:val="008C68ED"/>
    <w:rsid w:val="008D39EF"/>
    <w:rsid w:val="008D48B2"/>
    <w:rsid w:val="008D6C0F"/>
    <w:rsid w:val="008D6CB2"/>
    <w:rsid w:val="008E2955"/>
    <w:rsid w:val="009030B9"/>
    <w:rsid w:val="009249D1"/>
    <w:rsid w:val="00924CDD"/>
    <w:rsid w:val="00930F77"/>
    <w:rsid w:val="00937A13"/>
    <w:rsid w:val="00942327"/>
    <w:rsid w:val="009468A0"/>
    <w:rsid w:val="00955083"/>
    <w:rsid w:val="0096126F"/>
    <w:rsid w:val="00966DD9"/>
    <w:rsid w:val="00967ED0"/>
    <w:rsid w:val="00970F0A"/>
    <w:rsid w:val="00981A73"/>
    <w:rsid w:val="00993132"/>
    <w:rsid w:val="00993D56"/>
    <w:rsid w:val="0099548E"/>
    <w:rsid w:val="009A2D77"/>
    <w:rsid w:val="009A3487"/>
    <w:rsid w:val="009C48D2"/>
    <w:rsid w:val="009C75C2"/>
    <w:rsid w:val="009E1A22"/>
    <w:rsid w:val="009F148D"/>
    <w:rsid w:val="009F56DF"/>
    <w:rsid w:val="00A05C42"/>
    <w:rsid w:val="00A120EE"/>
    <w:rsid w:val="00A23BAE"/>
    <w:rsid w:val="00A30B06"/>
    <w:rsid w:val="00A5121B"/>
    <w:rsid w:val="00A53358"/>
    <w:rsid w:val="00A56830"/>
    <w:rsid w:val="00A62B42"/>
    <w:rsid w:val="00A870B3"/>
    <w:rsid w:val="00A92EC8"/>
    <w:rsid w:val="00A94DD4"/>
    <w:rsid w:val="00AA5D15"/>
    <w:rsid w:val="00AA7654"/>
    <w:rsid w:val="00AB1C5A"/>
    <w:rsid w:val="00AD21AD"/>
    <w:rsid w:val="00AE2B7D"/>
    <w:rsid w:val="00AE59DF"/>
    <w:rsid w:val="00AE5CB2"/>
    <w:rsid w:val="00AF2362"/>
    <w:rsid w:val="00B05BC8"/>
    <w:rsid w:val="00B11459"/>
    <w:rsid w:val="00B17E83"/>
    <w:rsid w:val="00B23E9B"/>
    <w:rsid w:val="00B31A0A"/>
    <w:rsid w:val="00B329E9"/>
    <w:rsid w:val="00B33D41"/>
    <w:rsid w:val="00B41550"/>
    <w:rsid w:val="00B5355F"/>
    <w:rsid w:val="00B64504"/>
    <w:rsid w:val="00B705B0"/>
    <w:rsid w:val="00B725E0"/>
    <w:rsid w:val="00B72669"/>
    <w:rsid w:val="00B90E6F"/>
    <w:rsid w:val="00B93FDF"/>
    <w:rsid w:val="00B9444B"/>
    <w:rsid w:val="00B963D9"/>
    <w:rsid w:val="00B96DCF"/>
    <w:rsid w:val="00BA34CB"/>
    <w:rsid w:val="00BB365F"/>
    <w:rsid w:val="00BB3663"/>
    <w:rsid w:val="00BB4276"/>
    <w:rsid w:val="00BB790A"/>
    <w:rsid w:val="00BB7D95"/>
    <w:rsid w:val="00BC075E"/>
    <w:rsid w:val="00BD0C67"/>
    <w:rsid w:val="00BE2112"/>
    <w:rsid w:val="00BE39CE"/>
    <w:rsid w:val="00BF02E0"/>
    <w:rsid w:val="00BF0DE1"/>
    <w:rsid w:val="00C01514"/>
    <w:rsid w:val="00C16466"/>
    <w:rsid w:val="00C23CC4"/>
    <w:rsid w:val="00C31D6B"/>
    <w:rsid w:val="00C42258"/>
    <w:rsid w:val="00C71287"/>
    <w:rsid w:val="00C7792B"/>
    <w:rsid w:val="00C81E82"/>
    <w:rsid w:val="00C878DC"/>
    <w:rsid w:val="00C94D24"/>
    <w:rsid w:val="00C97DFA"/>
    <w:rsid w:val="00CA180B"/>
    <w:rsid w:val="00CA6120"/>
    <w:rsid w:val="00CB30F4"/>
    <w:rsid w:val="00CC5446"/>
    <w:rsid w:val="00CE215F"/>
    <w:rsid w:val="00CE2C89"/>
    <w:rsid w:val="00CF31A6"/>
    <w:rsid w:val="00D11141"/>
    <w:rsid w:val="00D13103"/>
    <w:rsid w:val="00D21B10"/>
    <w:rsid w:val="00D267F2"/>
    <w:rsid w:val="00D310D1"/>
    <w:rsid w:val="00D33390"/>
    <w:rsid w:val="00D35E25"/>
    <w:rsid w:val="00D72F95"/>
    <w:rsid w:val="00D839A1"/>
    <w:rsid w:val="00D86805"/>
    <w:rsid w:val="00DB253D"/>
    <w:rsid w:val="00DB3A9D"/>
    <w:rsid w:val="00DC4166"/>
    <w:rsid w:val="00DD7360"/>
    <w:rsid w:val="00DE5D20"/>
    <w:rsid w:val="00DE5E21"/>
    <w:rsid w:val="00DF0412"/>
    <w:rsid w:val="00DF7ABE"/>
    <w:rsid w:val="00E15F8D"/>
    <w:rsid w:val="00E17C3D"/>
    <w:rsid w:val="00E22B36"/>
    <w:rsid w:val="00E245E9"/>
    <w:rsid w:val="00E321E3"/>
    <w:rsid w:val="00E559DE"/>
    <w:rsid w:val="00E560B6"/>
    <w:rsid w:val="00E63444"/>
    <w:rsid w:val="00E66F7A"/>
    <w:rsid w:val="00E67717"/>
    <w:rsid w:val="00E72EC6"/>
    <w:rsid w:val="00E80756"/>
    <w:rsid w:val="00E91C65"/>
    <w:rsid w:val="00EA5363"/>
    <w:rsid w:val="00EB0DAD"/>
    <w:rsid w:val="00EB0EFC"/>
    <w:rsid w:val="00EB4DD7"/>
    <w:rsid w:val="00EB4F90"/>
    <w:rsid w:val="00EC1716"/>
    <w:rsid w:val="00ED6AAD"/>
    <w:rsid w:val="00ED6C09"/>
    <w:rsid w:val="00ED7E30"/>
    <w:rsid w:val="00EF2612"/>
    <w:rsid w:val="00F050D8"/>
    <w:rsid w:val="00F10E5A"/>
    <w:rsid w:val="00F420FA"/>
    <w:rsid w:val="00F63BA1"/>
    <w:rsid w:val="00F81F65"/>
    <w:rsid w:val="00F82806"/>
    <w:rsid w:val="00F82D9B"/>
    <w:rsid w:val="00F94943"/>
    <w:rsid w:val="00FA3493"/>
    <w:rsid w:val="00FA3BA1"/>
    <w:rsid w:val="00FA5811"/>
    <w:rsid w:val="00FB030D"/>
    <w:rsid w:val="00FB3ABF"/>
    <w:rsid w:val="00FB7459"/>
    <w:rsid w:val="00FC4568"/>
    <w:rsid w:val="00FD4900"/>
    <w:rsid w:val="00FD611F"/>
    <w:rsid w:val="00FE2D40"/>
    <w:rsid w:val="00FE367C"/>
    <w:rsid w:val="00FE383A"/>
    <w:rsid w:val="00FE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6046"/>
  <w15:docId w15:val="{61F83FF2-8246-4859-A4B2-509AEEDE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Franklin Gothic Book" w:eastAsia="Franklin Gothic Book" w:hAnsi="Franklin Gothic Book" w:cs="Franklin Gothic Book"/>
      <w:color w:val="000000"/>
    </w:rPr>
  </w:style>
  <w:style w:type="paragraph" w:styleId="Heading1">
    <w:name w:val="heading 1"/>
    <w:next w:val="Normal"/>
    <w:link w:val="Heading1Char"/>
    <w:uiPriority w:val="9"/>
    <w:qFormat/>
    <w:pPr>
      <w:keepNext/>
      <w:keepLines/>
      <w:spacing w:after="0"/>
      <w:ind w:left="32"/>
      <w:jc w:val="center"/>
      <w:outlineLvl w:val="0"/>
    </w:pPr>
    <w:rPr>
      <w:rFonts w:ascii="Franklin Gothic Book" w:eastAsia="Franklin Gothic Book" w:hAnsi="Franklin Gothic Book" w:cs="Franklin Gothic Book"/>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ranklin Gothic Book" w:eastAsia="Franklin Gothic Book" w:hAnsi="Franklin Gothic Book" w:cs="Franklin Gothic Book"/>
      <w:color w:val="000000"/>
      <w:sz w:val="24"/>
      <w:u w:val="single" w:color="000000"/>
    </w:rPr>
  </w:style>
  <w:style w:type="paragraph" w:styleId="ListParagraph">
    <w:name w:val="List Paragraph"/>
    <w:basedOn w:val="Normal"/>
    <w:uiPriority w:val="34"/>
    <w:qFormat/>
    <w:rsid w:val="00BA34CB"/>
    <w:pPr>
      <w:ind w:left="720"/>
      <w:contextualSpacing/>
    </w:pPr>
  </w:style>
  <w:style w:type="paragraph" w:styleId="BalloonText">
    <w:name w:val="Balloon Text"/>
    <w:basedOn w:val="Normal"/>
    <w:link w:val="BalloonTextChar"/>
    <w:uiPriority w:val="99"/>
    <w:semiHidden/>
    <w:unhideWhenUsed/>
    <w:rsid w:val="009931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132"/>
    <w:rPr>
      <w:rFonts w:ascii="Segoe UI" w:eastAsia="Franklin Gothic Book" w:hAnsi="Segoe UI" w:cs="Segoe UI"/>
      <w:color w:val="000000"/>
      <w:sz w:val="18"/>
      <w:szCs w:val="18"/>
    </w:rPr>
  </w:style>
  <w:style w:type="paragraph" w:styleId="Header">
    <w:name w:val="header"/>
    <w:basedOn w:val="Normal"/>
    <w:link w:val="HeaderChar"/>
    <w:uiPriority w:val="99"/>
    <w:unhideWhenUsed/>
    <w:rsid w:val="0057743C"/>
    <w:pPr>
      <w:tabs>
        <w:tab w:val="center" w:pos="4680"/>
        <w:tab w:val="right" w:pos="9360"/>
      </w:tabs>
      <w:spacing w:line="240" w:lineRule="auto"/>
    </w:pPr>
  </w:style>
  <w:style w:type="character" w:customStyle="1" w:styleId="HeaderChar">
    <w:name w:val="Header Char"/>
    <w:basedOn w:val="DefaultParagraphFont"/>
    <w:link w:val="Header"/>
    <w:uiPriority w:val="99"/>
    <w:rsid w:val="0057743C"/>
    <w:rPr>
      <w:rFonts w:ascii="Franklin Gothic Book" w:eastAsia="Franklin Gothic Book" w:hAnsi="Franklin Gothic Book" w:cs="Franklin Gothic Book"/>
      <w:color w:val="000000"/>
    </w:rPr>
  </w:style>
  <w:style w:type="paragraph" w:styleId="Footer">
    <w:name w:val="footer"/>
    <w:basedOn w:val="Normal"/>
    <w:link w:val="FooterChar"/>
    <w:uiPriority w:val="99"/>
    <w:unhideWhenUsed/>
    <w:rsid w:val="0057743C"/>
    <w:pPr>
      <w:tabs>
        <w:tab w:val="center" w:pos="4680"/>
        <w:tab w:val="right" w:pos="9360"/>
      </w:tabs>
      <w:spacing w:line="240" w:lineRule="auto"/>
    </w:pPr>
  </w:style>
  <w:style w:type="character" w:customStyle="1" w:styleId="FooterChar">
    <w:name w:val="Footer Char"/>
    <w:basedOn w:val="DefaultParagraphFont"/>
    <w:link w:val="Footer"/>
    <w:uiPriority w:val="99"/>
    <w:rsid w:val="0057743C"/>
    <w:rPr>
      <w:rFonts w:ascii="Franklin Gothic Book" w:eastAsia="Franklin Gothic Book" w:hAnsi="Franklin Gothic Book" w:cs="Franklin Gothic Book"/>
      <w:color w:val="000000"/>
    </w:rPr>
  </w:style>
  <w:style w:type="paragraph" w:customStyle="1" w:styleId="Default">
    <w:name w:val="Default"/>
    <w:rsid w:val="0070129A"/>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16AE2-131D-41CF-BC07-F787FCCA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EAU CLAIRE COUNTY</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EAU CLAIRE COUNTY</dc:title>
  <dc:subject/>
  <dc:creator>bbarone</dc:creator>
  <cp:keywords/>
  <dc:description/>
  <cp:lastModifiedBy>Winnie Parker</cp:lastModifiedBy>
  <cp:revision>11</cp:revision>
  <cp:lastPrinted>2023-04-11T15:47:00Z</cp:lastPrinted>
  <dcterms:created xsi:type="dcterms:W3CDTF">2022-11-28T16:43:00Z</dcterms:created>
  <dcterms:modified xsi:type="dcterms:W3CDTF">2023-05-04T20:13:00Z</dcterms:modified>
</cp:coreProperties>
</file>